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5" w:rsidRPr="00D90555" w:rsidRDefault="00D90555" w:rsidP="00D90555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</w:t>
      </w:r>
      <w:r w:rsidRPr="00D90555">
        <w:rPr>
          <w:rFonts w:ascii="Times New Roman" w:eastAsia="Times New Roman" w:hAnsi="Times New Roman" w:cs="Times New Roman"/>
          <w:color w:val="000000"/>
          <w:sz w:val="36"/>
        </w:rPr>
        <w:t>Zarządzenie  nr</w:t>
      </w:r>
      <w:r w:rsidR="00093FF9">
        <w:rPr>
          <w:rFonts w:ascii="Times New Roman" w:eastAsia="Times New Roman" w:hAnsi="Times New Roman" w:cs="Times New Roman"/>
          <w:color w:val="000000"/>
          <w:sz w:val="36"/>
        </w:rPr>
        <w:t xml:space="preserve">  71/12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              Burmistrza Ustrzyk Dolnych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36"/>
          <w:szCs w:val="36"/>
        </w:rPr>
        <w:t>                           </w:t>
      </w:r>
      <w:r w:rsidRPr="00D90555">
        <w:rPr>
          <w:rFonts w:ascii="Times New Roman" w:eastAsia="Times New Roman" w:hAnsi="Times New Roman" w:cs="Times New Roman"/>
          <w:color w:val="000000"/>
          <w:sz w:val="36"/>
        </w:rPr>
        <w:t>z</w:t>
      </w:r>
      <w:r w:rsidR="00AD62C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dnia 12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lip</w:t>
      </w:r>
      <w:r w:rsidRPr="00D9055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ca 2012 r.   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D9055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</w:rPr>
        <w:t>w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sprawie powołania Komisji do sprzedaż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y samochodu służbowego  Volkswagen Transporter T5  / bus 9 –osobowy/ nr rej. RBI W855 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także ustalenia warunków </w:t>
      </w:r>
      <w:r w:rsidR="00C3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 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przetargu na sprzedaż 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</w:rPr>
        <w:t>samochodu  służbowego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będącego własnością  Gminy Ustrzyki Dolne.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Na podstawie Regulaminu w sprawie sposobu i trybu gospodarowania składnikami rzeczowymi majątku ruchomego w Urzędzie Miejskim w Ustrzykach Dolnych przyjętym Zarządzeniem nr 181/2011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r.  Burmistrza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Ustrzyk Dolnych  z dnia 31 grudnia 2011 r.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         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postanawiam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     § 1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Dokonać sprzedaży samochodu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 xml:space="preserve">służbowego  </w:t>
      </w:r>
      <w:r w:rsidRPr="00D905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Volkswagen Transporter T5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nr rej. </w:t>
      </w:r>
      <w:r w:rsidRPr="00D905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RBI W855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stanowiącego własność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Gminy  Ustrzyki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Dolne w drodze przetargu ustnego nieograniczonego.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     § 2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Ustala się cenę wywoławczą brutto w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 xml:space="preserve">wysokości  </w:t>
      </w:r>
      <w:r>
        <w:rPr>
          <w:rFonts w:ascii="Times New Roman" w:eastAsia="Times New Roman" w:hAnsi="Times New Roman" w:cs="Times New Roman"/>
          <w:color w:val="000000"/>
          <w:sz w:val="28"/>
        </w:rPr>
        <w:t>37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 xml:space="preserve"> tyś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zł  oraz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wadium w wysokości  37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00 zł ,  które należy wpłacić w gotówce do kasy Urzędu Miejskiego   przed rozpoczęciem przetargu</w:t>
      </w:r>
      <w:r w:rsidR="00C3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lub na konto Urzędu Gminy                   Nr  93862100072001001233470003.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Minimalne postąpienie ustala się na kwotę 100 zł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Wpłacone wadium zostanie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zaliczone  na</w:t>
      </w:r>
      <w:r w:rsidR="0002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poczet nabytej 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ruchomości.                                        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            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§ 3</w:t>
      </w:r>
    </w:p>
    <w:p w:rsidR="00D90555" w:rsidRPr="00D90555" w:rsidRDefault="00C3416F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kolejnym 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przetargu Burmistrz może obniżyć cenę wywoławczą ust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aloną przy ogłoszeniu drugiego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rzetargu. Cena ustalona w kolejnym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przetargu nie może być niższa 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</w:rPr>
        <w:t>niż  5 % ceny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lonej przy ogłoszeniu drugiego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przetargu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D90555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     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§ 4</w:t>
      </w:r>
    </w:p>
    <w:p w:rsidR="00E033B4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9055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Wyznaczyć przewodniczącego oraz członków komisji przetargowej do przeprowadzenia przetargu na sprzedaż samochodu służbowego </w:t>
      </w:r>
      <w:r w:rsidRPr="00D905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Volkswagen Transporter T5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90555" w:rsidRPr="00D90555" w:rsidRDefault="00E033B4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 Przewodniczący </w:t>
      </w:r>
      <w:r>
        <w:rPr>
          <w:rFonts w:ascii="Times New Roman" w:eastAsia="Times New Roman" w:hAnsi="Times New Roman" w:cs="Times New Roman"/>
          <w:color w:val="000000"/>
          <w:sz w:val="28"/>
        </w:rPr>
        <w:t>Komisji    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</w:rPr>
        <w:t>- Pan</w:t>
      </w:r>
      <w:r w:rsidR="00D90555"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Jacek  Przybyła </w:t>
      </w:r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2/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Członek  Komisji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   - Pani Zofia </w:t>
      </w:r>
      <w:proofErr w:type="spellStart"/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Karpijewicz</w:t>
      </w:r>
      <w:proofErr w:type="spellEnd"/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3/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Członek  Komisji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    - Pani Janina Sokołowska</w:t>
      </w:r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4/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Członek  Komisji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- Pan 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yszard Urban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9055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wypadek mojej nieobecności upoważniam 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Zastępcę  Burmistrza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wprowadzenia zmian w składzie komisji przetargowej, jeżeli zajdą okoliczności ,których nie można było przewidzieć w chwili wydania niniejszego zarządzenia.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 § 5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Komisja ze swej pracy sporządza protokół.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§ 6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D90555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D90555">
        <w:rPr>
          <w:rFonts w:ascii="Times New Roman" w:eastAsia="Times New Roman" w:hAnsi="Times New Roman" w:cs="Times New Roman"/>
          <w:color w:val="000000"/>
          <w:sz w:val="28"/>
        </w:rPr>
        <w:t>Komisja  zakończy</w:t>
      </w: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  pracę po zakończeniu postępowania przetargowego na sprzedaż samochodu służbowego.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 § 7</w:t>
      </w:r>
    </w:p>
    <w:p w:rsidR="00D90555" w:rsidRPr="00D90555" w:rsidRDefault="00D90555" w:rsidP="00D90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55">
        <w:rPr>
          <w:rFonts w:ascii="Times New Roman" w:eastAsia="Times New Roman" w:hAnsi="Times New Roman" w:cs="Times New Roman"/>
          <w:color w:val="000000"/>
          <w:sz w:val="28"/>
          <w:szCs w:val="28"/>
        </w:rPr>
        <w:t>Zarządzenie wchodzi w życie z dniem podjęcia.</w:t>
      </w:r>
    </w:p>
    <w:p w:rsidR="00D90555" w:rsidRPr="00D90555" w:rsidRDefault="00D90555" w:rsidP="00D905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D90555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5D38FA" w:rsidRDefault="005D38FA"/>
    <w:sectPr w:rsidR="005D38FA" w:rsidSect="0095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555"/>
    <w:rsid w:val="000219E8"/>
    <w:rsid w:val="00093FF9"/>
    <w:rsid w:val="0015758B"/>
    <w:rsid w:val="001B4FC6"/>
    <w:rsid w:val="00415523"/>
    <w:rsid w:val="005D38FA"/>
    <w:rsid w:val="009512CE"/>
    <w:rsid w:val="00AD62C5"/>
    <w:rsid w:val="00AE7064"/>
    <w:rsid w:val="00C3416F"/>
    <w:rsid w:val="00D90555"/>
    <w:rsid w:val="00E0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D90555"/>
  </w:style>
  <w:style w:type="paragraph" w:styleId="NormalnyWeb">
    <w:name w:val="Normal (Web)"/>
    <w:basedOn w:val="Normalny"/>
    <w:uiPriority w:val="99"/>
    <w:semiHidden/>
    <w:unhideWhenUsed/>
    <w:rsid w:val="00D9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ŚDS Ustrzyki Dolne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</dc:creator>
  <cp:keywords/>
  <dc:description/>
  <cp:lastModifiedBy>Urban</cp:lastModifiedBy>
  <cp:revision>7</cp:revision>
  <cp:lastPrinted>2012-07-12T13:05:00Z</cp:lastPrinted>
  <dcterms:created xsi:type="dcterms:W3CDTF">2012-07-03T06:15:00Z</dcterms:created>
  <dcterms:modified xsi:type="dcterms:W3CDTF">2012-07-12T13:30:00Z</dcterms:modified>
</cp:coreProperties>
</file>