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924"/>
        <w:gridCol w:w="3578"/>
        <w:gridCol w:w="1843"/>
        <w:gridCol w:w="1701"/>
        <w:gridCol w:w="1746"/>
        <w:gridCol w:w="1078"/>
        <w:gridCol w:w="857"/>
        <w:gridCol w:w="999"/>
      </w:tblGrid>
      <w:tr w:rsidR="007F3A95" w:rsidRPr="00F26597" w:rsidTr="007F3A95">
        <w:trPr>
          <w:gridAfter w:val="3"/>
          <w:wAfter w:w="2934" w:type="dxa"/>
          <w:trHeight w:val="255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78" w:type="dxa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6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F3A95" w:rsidRPr="00F26597" w:rsidTr="007F3A95">
        <w:trPr>
          <w:cantSplit/>
          <w:trHeight w:val="1524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3B0B14" w:rsidRDefault="007F3A95" w:rsidP="008F54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Opis urządzenia – pozycja zgodnie z SOPZ zał. 6 do SIWZ</w:t>
            </w:r>
          </w:p>
        </w:tc>
        <w:tc>
          <w:tcPr>
            <w:tcW w:w="3578" w:type="dxa"/>
          </w:tcPr>
          <w:p w:rsidR="007F3A95" w:rsidRPr="007F3A95" w:rsidRDefault="007F3A95" w:rsidP="00301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F3A95">
              <w:rPr>
                <w:rFonts w:ascii="Calibri" w:eastAsia="Times New Roman" w:hAnsi="Calibri" w:cs="Times New Roman"/>
                <w:color w:val="000000"/>
                <w:lang w:eastAsia="pl-PL"/>
              </w:rPr>
              <w:t>Nazwa i typ urządzenia, skrócona specyfikacja . Nazwa  producenta. Okres gwarancji.</w:t>
            </w:r>
          </w:p>
        </w:tc>
        <w:tc>
          <w:tcPr>
            <w:tcW w:w="1843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Ilość całkowita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/zestaw/komplet / szt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/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hideMark/>
          </w:tcPr>
          <w:p w:rsidR="007F3A95" w:rsidRPr="003B0B14" w:rsidRDefault="007F3A95" w:rsidP="00CE2B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Cena  jednostkowa brutto PLN</w:t>
            </w:r>
          </w:p>
        </w:tc>
        <w:tc>
          <w:tcPr>
            <w:tcW w:w="1746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PLN</w:t>
            </w:r>
          </w:p>
        </w:tc>
        <w:tc>
          <w:tcPr>
            <w:tcW w:w="1078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Nr 1 w Ustrzykach Dolnych </w:t>
            </w:r>
          </w:p>
        </w:tc>
        <w:tc>
          <w:tcPr>
            <w:tcW w:w="857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 w Wojtkowej </w:t>
            </w:r>
          </w:p>
        </w:tc>
        <w:tc>
          <w:tcPr>
            <w:tcW w:w="999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Szkoła Podstawowa w Ropience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7F3A95" w:rsidP="0086751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Komputer stacjonarny z monitorem i oprogramowaniem </w:t>
            </w:r>
          </w:p>
          <w:p w:rsidR="007F3A95" w:rsidRPr="0055592E" w:rsidRDefault="007F3A95" w:rsidP="00B33DC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63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Przenośny komputer z oprogramowaniem </w:t>
            </w:r>
          </w:p>
          <w:p w:rsidR="007F3A95" w:rsidRPr="0055592E" w:rsidRDefault="007F3A95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63F1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Sieciowe urządzenie wielofunkcyjne </w:t>
            </w:r>
          </w:p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7F3A95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 szt.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Tablica interaktywna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Rzutnik multimedialny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7F3A95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Ekran do rzutnika multimedialnego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F47E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Odtwarzacz CD z głośnikami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1D0BD8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8773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24" w:type="dxa"/>
            <w:shd w:val="clear" w:color="auto" w:fill="auto"/>
          </w:tcPr>
          <w:p w:rsidR="007F3A95" w:rsidRPr="00C65806" w:rsidRDefault="00ED09EA" w:rsidP="0087734F">
            <w:pPr>
              <w:rPr>
                <w:rFonts w:cs="Arial"/>
                <w:b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 xml:space="preserve">Wideoprojektor z uchwytem </w:t>
            </w:r>
            <w:r w:rsidR="007F3A95" w:rsidRPr="00C65806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 kpl.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1D0BD8">
        <w:trPr>
          <w:gridAfter w:val="3"/>
          <w:wAfter w:w="2934" w:type="dxa"/>
          <w:trHeight w:val="773"/>
          <w:jc w:val="center"/>
        </w:trPr>
        <w:tc>
          <w:tcPr>
            <w:tcW w:w="9478" w:type="dxa"/>
            <w:gridSpan w:val="5"/>
            <w:shd w:val="clear" w:color="auto" w:fill="auto"/>
          </w:tcPr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Razem całkowita wartość  zamówienia</w:t>
            </w:r>
          </w:p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B26D90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75383" w:rsidRDefault="00F75383" w:rsidP="00FE2095"/>
    <w:sectPr w:rsidR="00F75383" w:rsidSect="00C62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8" w:right="720" w:bottom="720" w:left="720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82" w:rsidRDefault="002F7082" w:rsidP="0016654B">
      <w:pPr>
        <w:spacing w:after="0" w:line="240" w:lineRule="auto"/>
      </w:pPr>
      <w:r>
        <w:separator/>
      </w:r>
    </w:p>
  </w:endnote>
  <w:end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89D" w:rsidRPr="00410089" w:rsidRDefault="00D9779F" w:rsidP="00D9779F">
    <w:pPr>
      <w:autoSpaceDE w:val="0"/>
      <w:autoSpaceDN w:val="0"/>
      <w:adjustRightInd w:val="0"/>
      <w:rPr>
        <w:rFonts w:ascii="Arial Narrow" w:hAnsi="Arial Narrow"/>
        <w:bCs/>
        <w:sz w:val="16"/>
        <w:szCs w:val="16"/>
      </w:rPr>
    </w:pPr>
    <w:r w:rsidRPr="00410089">
      <w:rPr>
        <w:sz w:val="16"/>
        <w:szCs w:val="16"/>
      </w:rPr>
      <w:t xml:space="preserve">Projekt „ </w:t>
    </w:r>
    <w:r w:rsidRPr="00410089">
      <w:rPr>
        <w:bCs/>
        <w:sz w:val="16"/>
        <w:szCs w:val="16"/>
      </w:rPr>
      <w:t>OMNIBUS – kompleksowy program rozwoju szkoły”.</w:t>
    </w:r>
    <w:r w:rsidRPr="00410089">
      <w:rPr>
        <w:i/>
        <w:sz w:val="16"/>
        <w:szCs w:val="16"/>
      </w:rPr>
      <w:t>”</w:t>
    </w:r>
    <w:r w:rsidRPr="00410089">
      <w:rPr>
        <w:sz w:val="16"/>
        <w:szCs w:val="16"/>
      </w:rPr>
      <w:t xml:space="preserve">  współfinansowany przez Unię Europejską z Europejskiego Funduszu Społecznego  w ramach Regionalnego Programu Operacyjnego Województwa Podkarpackiego  na lata 2014-2020, Działanie 9.2  </w:t>
    </w:r>
    <w:r w:rsidRPr="00410089">
      <w:rPr>
        <w:bCs/>
        <w:sz w:val="16"/>
        <w:szCs w:val="16"/>
      </w:rPr>
      <w:t>Poprawa jakości kształcenia ogólnego</w:t>
    </w:r>
    <w:r w:rsidRPr="00410089">
      <w:rPr>
        <w:rFonts w:ascii="Arial Narrow" w:hAnsi="Arial Narrow"/>
        <w:bCs/>
        <w:sz w:val="16"/>
        <w:szCs w:val="16"/>
      </w:rPr>
      <w:t xml:space="preserve">. </w:t>
    </w:r>
  </w:p>
  <w:p w:rsidR="00C6289D" w:rsidRDefault="00203A65" w:rsidP="00C6289D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C6289D">
      <w:instrText>PAGE   \* MERGEFORMAT</w:instrText>
    </w:r>
    <w:r>
      <w:fldChar w:fldCharType="separate"/>
    </w:r>
    <w:r w:rsidR="00E43AAB" w:rsidRPr="00E43AAB">
      <w:rPr>
        <w:b/>
        <w:bCs/>
        <w:noProof/>
      </w:rPr>
      <w:t>2</w:t>
    </w:r>
    <w:r>
      <w:rPr>
        <w:b/>
        <w:bCs/>
      </w:rPr>
      <w:fldChar w:fldCharType="end"/>
    </w:r>
    <w:r w:rsidR="00C6289D">
      <w:rPr>
        <w:b/>
        <w:bCs/>
      </w:rPr>
      <w:t xml:space="preserve"> | </w:t>
    </w:r>
    <w:r w:rsidR="00C6289D" w:rsidRPr="000F25A7">
      <w:rPr>
        <w:color w:val="808080"/>
        <w:spacing w:val="60"/>
      </w:rPr>
      <w:t>Strona</w:t>
    </w:r>
  </w:p>
  <w:p w:rsidR="00FE2095" w:rsidRPr="00275B1E" w:rsidRDefault="00FE2095" w:rsidP="00FE2095">
    <w:pPr>
      <w:tabs>
        <w:tab w:val="center" w:pos="4536"/>
        <w:tab w:val="right" w:pos="9072"/>
      </w:tabs>
      <w:rPr>
        <w:sz w:val="20"/>
      </w:rPr>
    </w:pPr>
  </w:p>
  <w:p w:rsidR="00FE2095" w:rsidRDefault="00FE20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82" w:rsidRDefault="002F7082" w:rsidP="0016654B">
      <w:pPr>
        <w:spacing w:after="0" w:line="240" w:lineRule="auto"/>
      </w:pPr>
      <w:r>
        <w:separator/>
      </w:r>
    </w:p>
  </w:footnote>
  <w:foot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90" w:rsidRDefault="00B26D90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</w:p>
  <w:p w:rsidR="00B26D90" w:rsidRDefault="00B26D90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</w:p>
  <w:p w:rsidR="0016654B" w:rsidRPr="00FE2095" w:rsidRDefault="0016654B">
    <w:pPr>
      <w:pStyle w:val="Nagwek"/>
      <w:rPr>
        <w:rFonts w:ascii="Times New Roman" w:eastAsia="Times New Roman" w:hAnsi="Times New Roman" w:cs="Times New Roman"/>
        <w:b/>
        <w:bCs/>
        <w:color w:val="000000"/>
        <w:lang w:eastAsia="pl-PL"/>
      </w:rPr>
    </w:pPr>
    <w:r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FE2095">
      <w:rPr>
        <w:rFonts w:ascii="Times New Roman" w:eastAsia="Times New Roman" w:hAnsi="Times New Roman" w:cs="Times New Roman"/>
        <w:b/>
        <w:bCs/>
        <w:color w:val="000000"/>
        <w:lang w:eastAsia="pl-PL"/>
      </w:rPr>
      <w:t>Załącznik nr 9 do SIWZ</w:t>
    </w:r>
  </w:p>
  <w:p w:rsidR="00B26D90" w:rsidRPr="00FE2095" w:rsidRDefault="00B26D90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C6D41"/>
    <w:multiLevelType w:val="hybridMultilevel"/>
    <w:tmpl w:val="C2EC786C"/>
    <w:lvl w:ilvl="0" w:tplc="9AB4659E">
      <w:start w:val="1"/>
      <w:numFmt w:val="upperLetter"/>
      <w:lvlText w:val="%1."/>
      <w:lvlJc w:val="left"/>
      <w:pPr>
        <w:ind w:left="6882" w:hanging="360"/>
      </w:pPr>
      <w:rPr>
        <w:rFonts w:eastAsia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597"/>
    <w:rsid w:val="00034072"/>
    <w:rsid w:val="000660A4"/>
    <w:rsid w:val="000C1117"/>
    <w:rsid w:val="000D7F69"/>
    <w:rsid w:val="000F0B01"/>
    <w:rsid w:val="0016654B"/>
    <w:rsid w:val="001A4A0C"/>
    <w:rsid w:val="001D0BD8"/>
    <w:rsid w:val="00203A65"/>
    <w:rsid w:val="002600FD"/>
    <w:rsid w:val="002A651A"/>
    <w:rsid w:val="002F7082"/>
    <w:rsid w:val="003019E5"/>
    <w:rsid w:val="00363F19"/>
    <w:rsid w:val="003B0B14"/>
    <w:rsid w:val="003B697E"/>
    <w:rsid w:val="00410089"/>
    <w:rsid w:val="00447E26"/>
    <w:rsid w:val="004D13C9"/>
    <w:rsid w:val="004D4030"/>
    <w:rsid w:val="00520891"/>
    <w:rsid w:val="0052379A"/>
    <w:rsid w:val="00523D74"/>
    <w:rsid w:val="00545F65"/>
    <w:rsid w:val="0055592E"/>
    <w:rsid w:val="005656D6"/>
    <w:rsid w:val="0057202B"/>
    <w:rsid w:val="0057240B"/>
    <w:rsid w:val="00572FD4"/>
    <w:rsid w:val="0058424D"/>
    <w:rsid w:val="00670E1B"/>
    <w:rsid w:val="00677B1B"/>
    <w:rsid w:val="006B3B0E"/>
    <w:rsid w:val="006C239E"/>
    <w:rsid w:val="006D0E5F"/>
    <w:rsid w:val="007064E6"/>
    <w:rsid w:val="007F3A95"/>
    <w:rsid w:val="00845306"/>
    <w:rsid w:val="0086751E"/>
    <w:rsid w:val="0087734F"/>
    <w:rsid w:val="00890FB6"/>
    <w:rsid w:val="008C7936"/>
    <w:rsid w:val="008E363D"/>
    <w:rsid w:val="008F549B"/>
    <w:rsid w:val="009307C2"/>
    <w:rsid w:val="00974BED"/>
    <w:rsid w:val="009E03F2"/>
    <w:rsid w:val="009E0688"/>
    <w:rsid w:val="00A54253"/>
    <w:rsid w:val="00A63FE2"/>
    <w:rsid w:val="00A64E76"/>
    <w:rsid w:val="00A807C7"/>
    <w:rsid w:val="00AA461F"/>
    <w:rsid w:val="00B26D90"/>
    <w:rsid w:val="00BE0CF3"/>
    <w:rsid w:val="00BE3476"/>
    <w:rsid w:val="00BF470E"/>
    <w:rsid w:val="00C34213"/>
    <w:rsid w:val="00C41516"/>
    <w:rsid w:val="00C6289D"/>
    <w:rsid w:val="00C63CCE"/>
    <w:rsid w:val="00C6429E"/>
    <w:rsid w:val="00C65806"/>
    <w:rsid w:val="00C73D9C"/>
    <w:rsid w:val="00C8184D"/>
    <w:rsid w:val="00CC5202"/>
    <w:rsid w:val="00CE2BF3"/>
    <w:rsid w:val="00D21289"/>
    <w:rsid w:val="00D9779F"/>
    <w:rsid w:val="00DC089E"/>
    <w:rsid w:val="00E251CD"/>
    <w:rsid w:val="00E43AAB"/>
    <w:rsid w:val="00EC0F46"/>
    <w:rsid w:val="00ED09EA"/>
    <w:rsid w:val="00ED2719"/>
    <w:rsid w:val="00F0648F"/>
    <w:rsid w:val="00F26597"/>
    <w:rsid w:val="00F47E89"/>
    <w:rsid w:val="00F563CD"/>
    <w:rsid w:val="00F75383"/>
    <w:rsid w:val="00FB154F"/>
    <w:rsid w:val="00FC30A5"/>
    <w:rsid w:val="00FC7129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447B32A-BE5E-4BE7-877A-C6493AA2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2659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26597"/>
    <w:rPr>
      <w:color w:val="800080"/>
      <w:u w:val="single"/>
    </w:rPr>
  </w:style>
  <w:style w:type="paragraph" w:customStyle="1" w:styleId="font5">
    <w:name w:val="font5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u w:val="single"/>
      <w:lang w:eastAsia="pl-PL"/>
    </w:rPr>
  </w:style>
  <w:style w:type="paragraph" w:customStyle="1" w:styleId="font9">
    <w:name w:val="font9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u w:val="single"/>
      <w:lang w:eastAsia="pl-PL"/>
    </w:rPr>
  </w:style>
  <w:style w:type="paragraph" w:customStyle="1" w:styleId="font10">
    <w:name w:val="font10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F2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265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paragraph" w:customStyle="1" w:styleId="xl79">
    <w:name w:val="xl7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54B"/>
  </w:style>
  <w:style w:type="paragraph" w:styleId="Stopka">
    <w:name w:val="footer"/>
    <w:basedOn w:val="Normalny"/>
    <w:link w:val="Stopka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54B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B154F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B154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CE2BF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F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Eurogrant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Olko</dc:creator>
  <cp:lastModifiedBy>Zofia Karpijewicz</cp:lastModifiedBy>
  <cp:revision>2</cp:revision>
  <dcterms:created xsi:type="dcterms:W3CDTF">2017-11-15T13:57:00Z</dcterms:created>
  <dcterms:modified xsi:type="dcterms:W3CDTF">2017-11-15T13:57:00Z</dcterms:modified>
</cp:coreProperties>
</file>